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200" w:firstLineChars="71"/>
        <w:jc w:val="center"/>
        <w:rPr>
          <w:rFonts w:hint="default" w:ascii="Franklin Gothic Heavy" w:hAnsi="Franklin Gothic Heavy" w:cs="Franklin Gothic Heavy"/>
          <w:b/>
          <w:bCs/>
          <w:sz w:val="28"/>
          <w:szCs w:val="28"/>
          <w:lang w:val="en-GB"/>
        </w:rPr>
      </w:pPr>
      <w:r>
        <w:rPr>
          <w:rFonts w:hint="default" w:ascii="Franklin Gothic Heavy" w:hAnsi="Franklin Gothic Heavy" w:cs="Franklin Gothic Heavy"/>
          <w:b/>
          <w:bCs/>
          <w:sz w:val="28"/>
          <w:szCs w:val="28"/>
          <w:lang w:val="en-GB"/>
        </w:rPr>
        <w:t>U19EC046 | WMC | LAB X</w:t>
      </w:r>
    </w:p>
    <w:p>
      <w:pPr>
        <w:ind w:left="0" w:leftChars="0" w:firstLine="142" w:firstLineChars="71"/>
        <w:rPr>
          <w:rFonts w:hint="default"/>
          <w:lang w:val="en-GB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-137160</wp:posOffset>
                </wp:positionH>
                <wp:positionV relativeFrom="paragraph">
                  <wp:posOffset>125095</wp:posOffset>
                </wp:positionV>
                <wp:extent cx="586613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878840" y="1177290"/>
                          <a:ext cx="5866130" cy="0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0.8pt;margin-top:9.85pt;height:0pt;width:461.9pt;z-index:251660288;mso-width-relative:page;mso-height-relative:page;" filled="f" stroked="t" coordsize="21600,21600" o:gfxdata="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91rg59YAAAAJAQAADwAA&#10;AAAAAAABACAAAAAiAAAAZHJzL2Rvd25yZXYueG1sUEsBAhQAFAAAAAgAh07iQHGaBMbfAQAAwAMA&#10;AA4AAAAAAAAAAQAgAAAAJQEAAGRycy9lMm9Eb2MueG1sUEsFBgAAAAAGAAYAWQEAAHYFAAAAAA==&#10;">
                <v:fill on="f" focussize="0,0"/>
                <v:stroke weight="1.2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ind w:left="0" w:leftChars="0" w:firstLine="0" w:firstLineChars="0"/>
        <w:rPr>
          <w:rFonts w:hint="default" w:ascii="Verdana" w:hAnsi="Verdana" w:cs="Verdana"/>
          <w:b/>
          <w:bCs/>
          <w:lang w:val="en-GB"/>
        </w:rPr>
      </w:pPr>
    </w:p>
    <w:p>
      <w:pPr>
        <w:ind w:left="0" w:leftChars="0" w:firstLine="0" w:firstLineChars="0"/>
        <w:rPr>
          <w:rFonts w:hint="default" w:ascii="Verdana" w:hAnsi="Verdana" w:cs="Verdana"/>
          <w:b/>
          <w:bCs/>
          <w:lang w:val="en-GB"/>
        </w:rPr>
      </w:pPr>
      <w:r>
        <w:rPr>
          <w:rFonts w:hint="default" w:ascii="Verdana" w:hAnsi="Verdana" w:cs="Verdana"/>
          <w:b/>
          <w:bCs/>
          <w:lang w:val="en-GB"/>
        </w:rPr>
        <w:t>AIM</w:t>
      </w:r>
    </w:p>
    <w:p>
      <w:pPr>
        <w:ind w:left="0" w:leftChars="0" w:firstLine="142" w:firstLineChars="71"/>
        <w:rPr>
          <w:rFonts w:hint="default" w:ascii="Verdana" w:hAnsi="Verdana"/>
          <w:lang w:val="en-GB"/>
        </w:rPr>
      </w:pPr>
      <w:r>
        <w:rPr>
          <w:rFonts w:hint="default" w:ascii="Verdana" w:hAnsi="Verdana"/>
          <w:lang w:val="en-GB"/>
        </w:rPr>
        <w:t>To Perform QPSK and QAM modulation Techniques using ScienTech Trainer Kit.</w:t>
      </w:r>
    </w:p>
    <w:p>
      <w:pPr>
        <w:rPr>
          <w:rFonts w:hint="default" w:ascii="Verdana" w:hAnsi="Verdana"/>
          <w:lang w:val="en-GB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-395605</wp:posOffset>
                </wp:positionH>
                <wp:positionV relativeFrom="paragraph">
                  <wp:posOffset>95885</wp:posOffset>
                </wp:positionV>
                <wp:extent cx="638175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26745" y="1616075"/>
                          <a:ext cx="6381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1.15pt;margin-top:7.55pt;height:0pt;width:502.5pt;z-index:251661312;mso-width-relative:page;mso-height-relative:page;" filled="f" stroked="t" coordsize="21600,21600" o:gfxdata="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fsAnvWAAAACQEAAA8AAAAA&#10;AAAAAQAgAAAAIgAAAGRycy9kb3ducmV2LnhtbFBLAQIUABQAAAAIAIdO4kAlZIir3QEAAL8DAAAO&#10;AAAAAAAAAAEAIAAAACUBAABkcnMvZTJvRG9jLnhtbFBLBQYAAAAABgAGAFkBAAB0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center"/>
        <w:rPr>
          <w:rFonts w:hint="default" w:ascii="Verdana" w:hAnsi="Verdana" w:cs="Verdana"/>
          <w:b/>
          <w:sz w:val="24"/>
          <w:szCs w:val="24"/>
          <w:u w:val="none"/>
        </w:rPr>
      </w:pPr>
      <w:r>
        <w:rPr>
          <w:rFonts w:hint="default" w:ascii="Verdana" w:hAnsi="Verdana" w:cs="Verdana"/>
          <w:b/>
          <w:bCs/>
          <w:sz w:val="24"/>
          <w:szCs w:val="24"/>
          <w:u w:val="none"/>
        </w:rPr>
        <w:t>Practical</w:t>
      </w:r>
      <w:r>
        <w:rPr>
          <w:rFonts w:hint="default" w:ascii="Verdana" w:hAnsi="Verdana" w:cs="Verdana"/>
          <w:b/>
          <w:bCs/>
          <w:sz w:val="24"/>
          <w:szCs w:val="24"/>
          <w:u w:val="none"/>
          <w:lang w:val="en-GB"/>
        </w:rPr>
        <w:t xml:space="preserve"> </w:t>
      </w:r>
      <w:r>
        <w:rPr>
          <w:rFonts w:hint="default" w:ascii="Verdana" w:hAnsi="Verdana" w:cs="Verdana"/>
          <w:b/>
          <w:bCs/>
          <w:sz w:val="24"/>
          <w:szCs w:val="24"/>
          <w:u w:val="none"/>
        </w:rPr>
        <w:t>9.1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Aim</w:t>
      </w: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Perform QPSK modulation Technique using ScienTech Trainer Kit.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Apparatus</w:t>
      </w: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 xml:space="preserve">ST 2112 QAM Trainer Kit </w:t>
      </w: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CRO</w:t>
      </w: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CRO Probes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Procedure</w:t>
      </w:r>
    </w:p>
    <w:p>
      <w:pPr>
        <w:pStyle w:val="7"/>
        <w:widowControl w:val="0"/>
        <w:numPr>
          <w:ilvl w:val="0"/>
          <w:numId w:val="1"/>
        </w:numPr>
        <w:tabs>
          <w:tab w:val="left" w:pos="1483"/>
        </w:tabs>
        <w:autoSpaceDE w:val="0"/>
        <w:autoSpaceDN w:val="0"/>
        <w:spacing w:after="0" w:line="261" w:lineRule="auto"/>
        <w:ind w:right="957"/>
        <w:jc w:val="both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Ensure the following initial conditions on ST2112 trainer: Power supply and SW3, SW5, SW6, SW7, SW9 should be in the OFF mode.</w:t>
      </w:r>
    </w:p>
    <w:p>
      <w:pPr>
        <w:pStyle w:val="7"/>
        <w:widowControl w:val="0"/>
        <w:numPr>
          <w:ilvl w:val="0"/>
          <w:numId w:val="1"/>
        </w:numPr>
        <w:tabs>
          <w:tab w:val="left" w:pos="1483"/>
        </w:tabs>
        <w:autoSpaceDE w:val="0"/>
        <w:autoSpaceDN w:val="0"/>
        <w:spacing w:after="0" w:line="261" w:lineRule="auto"/>
        <w:ind w:right="957"/>
        <w:jc w:val="both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Switch on the power supply.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Connect Test point TP6 on Channel 1 &amp; TP7 on Channel 2 of Oscilloscope; you will observe 1 KHz sine &amp; cosine wave.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Set I &amp; Q Channel data with the help of DIP switch SW5, SW6, SW7. As there are 24 bits data available on the trainer so, first bit is I bit then second bit is Q bit then third bit is C bit. But in this experiment you have to use I bit &amp; Q bit so you can select combination according to your requirement.</w:t>
      </w:r>
    </w:p>
    <w:p>
      <w:pPr>
        <w:ind w:left="400" w:leftChars="0" w:firstLine="0" w:firstLineChars="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For example:</w:t>
      </w:r>
    </w:p>
    <w:p>
      <w:pPr>
        <w:ind w:left="400" w:leftChars="0" w:firstLine="0" w:firstLineChars="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SW5=11000010</w:t>
      </w:r>
    </w:p>
    <w:p>
      <w:pPr>
        <w:ind w:left="400" w:leftChars="0" w:firstLine="0" w:firstLineChars="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SW6=01001010</w:t>
      </w:r>
    </w:p>
    <w:p>
      <w:pPr>
        <w:ind w:left="400" w:leftChars="0" w:firstLine="0" w:firstLineChars="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SW7=00100010</w:t>
      </w:r>
    </w:p>
    <w:p>
      <w:pPr>
        <w:ind w:left="36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eastAsia="en-IN"/>
        </w:rPr>
        <w:drawing>
          <wp:inline distT="0" distB="0" distL="0" distR="0">
            <wp:extent cx="3551555" cy="2750820"/>
            <wp:effectExtent l="0" t="0" r="1079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275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Fig 1. QPSK (Quadrature phase shift keying)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Switch ON all the DIP switches on SW3.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Now press SW8 which is reset switch then press SW4 which is start.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Now connect Channel 1 of Oscilloscope to TP2 &amp; Channel 2 to TP1, you can observe Clock &amp; Data which you have set.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Now to observe QPSK modulated signal with respect to data connect Channel 1 to TP1 &amp; Channel 2 to TP8. You can observe QPSK modulated signal with respect to data.</w:t>
      </w:r>
    </w:p>
    <w:p>
      <w:pPr>
        <w:pStyle w:val="7"/>
        <w:numPr>
          <w:ilvl w:val="0"/>
          <w:numId w:val="1"/>
        </w:numPr>
        <w:rPr>
          <w:rFonts w:hint="default" w:ascii="Verdana" w:hAnsi="Verdana" w:eastAsia="Calibri" w:cs="Verdana"/>
          <w:sz w:val="20"/>
          <w:szCs w:val="20"/>
          <w:u w:val="none"/>
          <w:lang w:val="en-US"/>
        </w:rPr>
      </w:pPr>
      <w:r>
        <w:rPr>
          <w:rFonts w:hint="default" w:ascii="Verdana" w:hAnsi="Verdana" w:eastAsia="Calibri" w:cs="Verdana"/>
          <w:sz w:val="20"/>
          <w:szCs w:val="20"/>
          <w:u w:val="none"/>
          <w:lang w:val="en-US"/>
        </w:rPr>
        <w:t>Turn OFF the power.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Two 1 KHz sine carriers, shifted between them of 90°, are separately applied to two balanced modulators. The data (signals I and Q) reach the two modulators from the bit generator. Each modulator provides the direct sine-wave when the data signal is to low level (bit “0”), the inverted sine-wave (shifted of 180°) when the bit is “1”. By adding the two outputs you get a 1 KHz sine signal, which phase can take 4 different values separated of 90° between them.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Block Diagram</w:t>
      </w:r>
    </w:p>
    <w:p>
      <w:pPr>
        <w:jc w:val="center"/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  <w:lang w:eastAsia="en-IN"/>
        </w:rPr>
        <w:drawing>
          <wp:inline distT="0" distB="0" distL="0" distR="0">
            <wp:extent cx="3663950" cy="2036445"/>
            <wp:effectExtent l="0" t="0" r="1270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Waveforms And Constellation Diagram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Clock and Data</w:t>
      </w:r>
    </w:p>
    <w:p>
      <w:pPr>
        <w:jc w:val="center"/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  <w:lang w:eastAsia="en-IN"/>
        </w:rPr>
        <w:drawing>
          <wp:inline distT="0" distB="0" distL="0" distR="0">
            <wp:extent cx="4951095" cy="2788285"/>
            <wp:effectExtent l="0" t="0" r="1905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4479" cy="27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Data and QPSK</w:t>
      </w:r>
    </w:p>
    <w:p>
      <w:pPr>
        <w:jc w:val="center"/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  <w:lang w:eastAsia="en-IN"/>
        </w:rPr>
        <w:drawing>
          <wp:inline distT="0" distB="0" distL="0" distR="0">
            <wp:extent cx="5005070" cy="2786380"/>
            <wp:effectExtent l="0" t="0" r="508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78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Input I and Output I(y)</w:t>
      </w:r>
    </w:p>
    <w:p>
      <w:pPr>
        <w:jc w:val="center"/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i/>
          <w:iCs/>
          <w:sz w:val="20"/>
          <w:szCs w:val="20"/>
          <w:u w:val="none"/>
          <w:lang w:eastAsia="en-IN"/>
        </w:rPr>
        <w:drawing>
          <wp:inline distT="0" distB="0" distL="0" distR="0">
            <wp:extent cx="5122545" cy="2824480"/>
            <wp:effectExtent l="0" t="0" r="1905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Input q and Output Q(y)</w:t>
      </w:r>
    </w:p>
    <w:p>
      <w:pPr>
        <w:jc w:val="center"/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i/>
          <w:iCs/>
          <w:sz w:val="20"/>
          <w:szCs w:val="20"/>
          <w:u w:val="none"/>
          <w:lang w:eastAsia="en-IN"/>
        </w:rPr>
        <w:drawing>
          <wp:inline distT="0" distB="0" distL="0" distR="0">
            <wp:extent cx="5074920" cy="2834640"/>
            <wp:effectExtent l="0" t="0" r="1143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Constellation Diagram</w:t>
      </w:r>
    </w:p>
    <w:p>
      <w:pPr>
        <w:jc w:val="center"/>
        <w:rPr>
          <w:rFonts w:hint="default" w:ascii="Verdana" w:hAnsi="Verdana" w:cs="Verdana"/>
          <w:b/>
          <w:i/>
          <w:iCs/>
          <w:sz w:val="20"/>
          <w:szCs w:val="20"/>
          <w:u w:val="none"/>
          <w:lang w:val="en-GB" w:eastAsia="en-IN"/>
        </w:rPr>
      </w:pPr>
      <w:r>
        <w:rPr>
          <w:rFonts w:hint="default" w:ascii="Verdana" w:hAnsi="Verdana" w:cs="Verdana"/>
          <w:b/>
          <w:i/>
          <w:iCs/>
          <w:sz w:val="20"/>
          <w:szCs w:val="20"/>
          <w:u w:val="none"/>
          <w:lang w:val="en-GB" w:eastAsia="en-IN"/>
        </w:rPr>
        <w:drawing>
          <wp:inline distT="0" distB="0" distL="114300" distR="114300">
            <wp:extent cx="4554855" cy="3211830"/>
            <wp:effectExtent l="0" t="0" r="17145" b="7620"/>
            <wp:docPr id="7" name="Picture 7" descr="CopyQ.rYbd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opyQ.rYbdq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b/>
          <w:i/>
          <w:iCs/>
          <w:sz w:val="20"/>
          <w:szCs w:val="20"/>
          <w:u w:val="none"/>
          <w:lang w:eastAsia="en-IN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Conclusion</w:t>
      </w:r>
    </w:p>
    <w:p>
      <w:pPr>
        <w:ind w:left="200" w:leftChars="100" w:firstLine="200" w:firstLineChars="10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In this experiment, we studied and implemented QPSK on ST 2112 QAM Trainer Kit and got the Constellation Diagram on DSO.</w:t>
      </w:r>
    </w:p>
    <w:p>
      <w:pPr>
        <w:rPr>
          <w:rFonts w:hint="default" w:ascii="Verdana" w:hAnsi="Verdana" w:cs="Verdana"/>
          <w:b/>
          <w:bCs/>
          <w:lang w:val="en-GB"/>
        </w:rPr>
      </w:pPr>
      <w:r>
        <w:rPr>
          <w:rFonts w:hint="default" w:ascii="Verdana" w:hAnsi="Verdana" w:cs="Verdana"/>
          <w:b/>
          <w:bCs/>
          <w:lang w:val="en-GB"/>
        </w:rPr>
        <w:br w:type="page"/>
      </w:r>
    </w:p>
    <w:p>
      <w:pPr>
        <w:ind w:left="0" w:leftChars="0" w:firstLine="0" w:firstLineChars="0"/>
        <w:rPr>
          <w:rFonts w:hint="default" w:ascii="Verdana" w:hAnsi="Verdana" w:cs="Verdana"/>
          <w:b/>
          <w:bCs/>
          <w:lang w:val="en-GB"/>
        </w:rPr>
      </w:pPr>
    </w:p>
    <w:p>
      <w:pPr>
        <w:jc w:val="center"/>
        <w:rPr>
          <w:rFonts w:hint="default" w:ascii="Verdana" w:hAnsi="Verdana" w:cs="Verdana"/>
          <w:b/>
          <w:sz w:val="24"/>
          <w:szCs w:val="24"/>
          <w:u w:val="none"/>
        </w:rPr>
      </w:pPr>
      <w:r>
        <w:rPr>
          <w:rFonts w:hint="default" w:ascii="Verdana" w:hAnsi="Verdana" w:cs="Verdana"/>
          <w:b/>
          <w:bCs/>
          <w:sz w:val="24"/>
          <w:szCs w:val="24"/>
          <w:u w:val="none"/>
        </w:rPr>
        <w:t>Practical-9.2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Aim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Perform QAM modulation Technique using ScienTech Trainer Kit.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Apparatus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 xml:space="preserve">ST 2112 QAM Trainer Kit 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CRO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CRO Probes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Theory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The QAM is a digital modulation where the information is contained into the phase as well as the amplitude of the transmitted carrier.</w:t>
      </w:r>
    </w:p>
    <w:p>
      <w:pPr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  <w:lang w:eastAsia="en-IN"/>
        </w:rPr>
        <w:drawing>
          <wp:inline distT="0" distB="0" distL="0" distR="0">
            <wp:extent cx="3054350" cy="2603500"/>
            <wp:effectExtent l="0" t="0" r="1270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Fig.1 QAM Modulation Kit</w:t>
      </w:r>
    </w:p>
    <w:p>
      <w:pPr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  <w:lang w:eastAsia="en-IN"/>
        </w:rPr>
        <w:drawing>
          <wp:inline distT="0" distB="0" distL="0" distR="0">
            <wp:extent cx="4413885" cy="173164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73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Fig.2 (Block Diagram)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8-QAM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In the 8-QAM the data are divided into groups of 3 bits (Tri bit), one of which varies the amplitude of the carrier, the last two the phase. The modulated signal can take 4 different phases and 2 different amplitudes, for a total of 8 different states.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16-QAM</w:t>
      </w:r>
    </w:p>
    <w:p>
      <w:pPr>
        <w:ind w:left="200" w:leftChars="100" w:firstLine="0" w:firstLineChars="0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In the 16-QAM the data are divided into groups of 4 bits (Quad  bit). The 16 possible combinations change amplitude and phase of the carrier, which can take 16 different states.</w:t>
      </w:r>
    </w:p>
    <w:p>
      <w:pPr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Procedure</w:t>
      </w:r>
      <w:bookmarkStart w:id="0" w:name="_GoBack"/>
      <w:bookmarkEnd w:id="0"/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Ensure the following initial conditions on ST2112 trainer: Power supply and SW3, SWS, SW6, SW7 and SW9 should be in the OFF mode.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Switch on the power supply.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Connect Test point TP6 on Channel 1 &amp; TP7 on Channel 2 of Oscilloscope; you will observe 1 KHz sine &amp; cosine wave.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Set I, Q &amp; C Channel data with the help of DIP switch SW5, SW6, SW7. As there are 24 bits data available on the trainer so, first bit is I bit then second bit is Q bit then third bit is C bit. For example:</w:t>
      </w:r>
    </w:p>
    <w:p>
      <w:pPr>
        <w:pStyle w:val="7"/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SW5=11000110</w:t>
      </w:r>
    </w:p>
    <w:p>
      <w:pPr>
        <w:pStyle w:val="7"/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SW6=01011000</w:t>
      </w:r>
    </w:p>
    <w:p>
      <w:pPr>
        <w:pStyle w:val="7"/>
        <w:jc w:val="center"/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SW7=01100010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Switch ON all the DIP switches on SW3.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Now press SW8 which is reset switch then press SW4 which is start.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Now connect Channel 1 of Oscilloscope to TP2 &amp; Channel 2 to TP1, you can observe Clock &amp; Data which you have set. (If you are using logic analyzer then you are able to see all 24 bits)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Now to observe QAM modulated signal with respect to data, connect Channel 1 toTP1 &amp; Channel 2 to TP9.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You can add noise by using DIP switch SW9 (001/010/111).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observe the demodulator section, connect channel 1 of oscilloscope to the test point TP 12 you will observe squarer frequency.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observe I switch &amp; Q switch in the demodulator section, connect channel 1 of oscilloscope to TP 16 &amp; channel 2 of the oscilloscope to TP 17.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observe I, Q &amp; C demodulated signal connect oscilloscope to TP 2O, TP 21, TP 22 (if you have logic analyzer you can observe I, Q &amp; C simultaneously).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To observe decoded data you have to connect oscilloscope channel 1 to TP 23 &amp; channel 2 to TP 24.</w:t>
      </w:r>
    </w:p>
    <w:p>
      <w:pPr>
        <w:pStyle w:val="7"/>
        <w:numPr>
          <w:ilvl w:val="0"/>
          <w:numId w:val="2"/>
        </w:numPr>
        <w:rPr>
          <w:rFonts w:hint="default" w:ascii="Verdana" w:hAnsi="Verdana" w:cs="Verdana"/>
          <w:sz w:val="20"/>
          <w:szCs w:val="20"/>
          <w:u w:val="none"/>
        </w:rPr>
      </w:pPr>
      <w:r>
        <w:rPr>
          <w:rFonts w:hint="default" w:ascii="Verdana" w:hAnsi="Verdana" w:cs="Verdana"/>
          <w:sz w:val="20"/>
          <w:szCs w:val="20"/>
          <w:u w:val="none"/>
        </w:rPr>
        <w:t>Turn OFF the Power.</w:t>
      </w:r>
    </w:p>
    <w:p>
      <w:pPr>
        <w:pStyle w:val="7"/>
        <w:numPr>
          <w:numId w:val="0"/>
        </w:numPr>
        <w:ind w:left="360" w:leftChars="0"/>
        <w:rPr>
          <w:rFonts w:hint="default" w:ascii="Verdana" w:hAnsi="Verdana" w:cs="Verdana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sz w:val="20"/>
          <w:szCs w:val="20"/>
          <w:u w:val="none"/>
        </w:rPr>
        <w:t>Waveforms And Constellation Diagram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Data and QAM</w:t>
      </w:r>
    </w:p>
    <w:p>
      <w:pPr>
        <w:rPr>
          <w:rFonts w:hint="default" w:ascii="Verdana" w:hAnsi="Verdana" w:cs="Verdana"/>
          <w:b/>
          <w:bCs/>
          <w:sz w:val="20"/>
          <w:szCs w:val="20"/>
          <w:u w:val="none"/>
          <w:lang w:eastAsia="en-IN"/>
        </w:rPr>
      </w:pPr>
      <w:r>
        <w:rPr>
          <w:rFonts w:hint="default" w:ascii="Verdana" w:hAnsi="Verdana" w:cs="Verdana"/>
          <w:b/>
          <w:bCs/>
          <w:sz w:val="20"/>
          <w:szCs w:val="20"/>
          <w:u w:val="none"/>
          <w:lang w:eastAsia="en-IN"/>
        </w:rPr>
        <w:drawing>
          <wp:inline distT="0" distB="0" distL="0" distR="0">
            <wp:extent cx="5731510" cy="31381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bCs/>
          <w:sz w:val="20"/>
          <w:szCs w:val="20"/>
          <w:u w:val="none"/>
          <w:lang w:eastAsia="en-IN"/>
        </w:rPr>
      </w:pPr>
    </w:p>
    <w:p>
      <w:pPr>
        <w:jc w:val="center"/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</w:pPr>
      <w:r>
        <w:rPr>
          <w:rFonts w:hint="default" w:ascii="Verdana" w:hAnsi="Verdana" w:cs="Verdana"/>
          <w:b w:val="0"/>
          <w:bCs/>
          <w:i/>
          <w:iCs/>
          <w:sz w:val="20"/>
          <w:szCs w:val="20"/>
          <w:u w:val="none"/>
        </w:rPr>
        <w:t>Constellation Diagram</w:t>
      </w:r>
    </w:p>
    <w:p>
      <w:pPr>
        <w:rPr>
          <w:rFonts w:hint="default" w:ascii="Verdana" w:hAnsi="Verdana" w:cs="Verdana"/>
          <w:b/>
          <w:sz w:val="20"/>
          <w:szCs w:val="20"/>
          <w:u w:val="none"/>
        </w:rPr>
      </w:pPr>
      <w:r>
        <w:rPr>
          <w:rFonts w:hint="default" w:ascii="Verdana" w:hAnsi="Verdana" w:cs="Verdana"/>
          <w:b/>
          <w:bCs/>
          <w:i/>
          <w:iCs/>
          <w:sz w:val="20"/>
          <w:szCs w:val="20"/>
          <w:u w:val="none"/>
          <w:lang w:eastAsia="en-IN"/>
        </w:rPr>
        <w:drawing>
          <wp:inline distT="0" distB="0" distL="0" distR="0">
            <wp:extent cx="5731510" cy="28721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bCs w:val="0"/>
          <w:i w:val="0"/>
          <w:iCs w:val="0"/>
          <w:sz w:val="20"/>
          <w:szCs w:val="20"/>
          <w:u w:val="none"/>
        </w:rPr>
      </w:pPr>
    </w:p>
    <w:p>
      <w:pPr>
        <w:rPr>
          <w:rFonts w:hint="default" w:ascii="Verdana" w:hAnsi="Verdana" w:cs="Verdana"/>
          <w:b/>
          <w:bCs w:val="0"/>
          <w:i w:val="0"/>
          <w:iCs w:val="0"/>
          <w:sz w:val="20"/>
          <w:szCs w:val="20"/>
          <w:u w:val="none"/>
        </w:rPr>
      </w:pPr>
      <w:r>
        <w:rPr>
          <w:rFonts w:hint="default" w:ascii="Verdana" w:hAnsi="Verdana" w:cs="Verdana"/>
          <w:b/>
          <w:bCs w:val="0"/>
          <w:i w:val="0"/>
          <w:iCs w:val="0"/>
          <w:sz w:val="20"/>
          <w:szCs w:val="20"/>
          <w:u w:val="none"/>
        </w:rPr>
        <w:t>Conclusion</w:t>
      </w:r>
    </w:p>
    <w:p>
      <w:pPr>
        <w:ind w:left="0" w:leftChars="0" w:firstLine="0" w:firstLineChars="0"/>
        <w:rPr>
          <w:rFonts w:hint="default" w:ascii="Verdana" w:hAnsi="Verdana" w:cs="Verdana"/>
          <w:b/>
          <w:bCs/>
          <w:sz w:val="20"/>
          <w:szCs w:val="20"/>
          <w:u w:val="none"/>
          <w:lang w:val="en-GB"/>
        </w:rPr>
      </w:pPr>
      <w:r>
        <w:rPr>
          <w:rFonts w:hint="default" w:ascii="Verdana" w:hAnsi="Verdana" w:cs="Verdana"/>
          <w:sz w:val="20"/>
          <w:szCs w:val="20"/>
          <w:u w:val="none"/>
        </w:rPr>
        <w:t>In this experiment, we studied and implemented QAM on ST 2112 QAM Trainer Kit and got the Constellation Diagram on DSO</w:t>
      </w:r>
    </w:p>
    <w:p>
      <w:pPr>
        <w:ind w:left="0" w:leftChars="0" w:firstLine="0" w:firstLineChars="0"/>
        <w:rPr>
          <w:rFonts w:hint="default" w:ascii="Verdana" w:hAnsi="Verdana" w:cs="Verdana"/>
          <w:b/>
          <w:bCs/>
          <w:sz w:val="20"/>
          <w:szCs w:val="20"/>
          <w:u w:val="none"/>
          <w:lang w:val="en-GB"/>
        </w:rPr>
      </w:pPr>
    </w:p>
    <w:sectPr>
      <w:footerReference r:id="rId3" w:type="default"/>
      <w:pgSz w:w="11906" w:h="16838"/>
      <w:pgMar w:top="1040" w:right="1506" w:bottom="1198" w:left="1600" w:header="720" w:footer="520" w:gutter="0"/>
      <w:pgBorders>
        <w:top w:val="thinThickSmallGap" w:color="auto" w:sz="12" w:space="10"/>
        <w:left w:val="thinThickSmallGap" w:color="auto" w:sz="12" w:space="30"/>
        <w:bottom w:val="thinThickSmallGap" w:color="auto" w:sz="12" w:space="10"/>
        <w:right w:val="thinThickSmallGap" w:color="auto" w:sz="12" w:space="30"/>
      </w:pgBorders>
      <w:pgNumType w:fmt="numberInDash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anklin Gothic Heavy">
    <w:panose1 w:val="020B0903020102020204"/>
    <w:charset w:val="00"/>
    <w:family w:val="auto"/>
    <w:pitch w:val="default"/>
    <w:sig w:usb0="00000287" w:usb1="00000000" w:usb2="00000000" w:usb3="00000000" w:csb0="200000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hd w:val="clear"/>
      <w:ind w:left="68" w:leftChars="-200" w:hanging="468" w:hangingChars="222"/>
      <w:rPr>
        <w:rFonts w:hint="default"/>
        <w:b/>
        <w:bCs/>
        <w:color w:val="767171" w:themeColor="background2" w:themeShade="80"/>
        <w:sz w:val="21"/>
        <w:szCs w:val="21"/>
        <w:lang w:val="en-GB"/>
      </w:rPr>
    </w:pPr>
    <w:r>
      <w:rPr>
        <w:b/>
        <w:bCs/>
        <w:color w:val="767171" w:themeColor="background2" w:themeShade="80"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5711825</wp:posOffset>
              </wp:positionH>
              <wp:positionV relativeFrom="paragraph">
                <wp:posOffset>-6985</wp:posOffset>
              </wp:positionV>
              <wp:extent cx="280670" cy="216535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0670" cy="2165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49.75pt;margin-top:-0.55pt;height:17.05pt;width:22.1pt;mso-position-horizontal-relative:margin;z-index:251659264;mso-width-relative:page;mso-height-relative:page;" filled="f" stroked="f" coordsize="21600,21600" o:gfxdata="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/IG59kAAAAJAQAADwAAAAAAAAABACAAAAAiAAAAZHJzL2Rvd25yZXYueG1sUEsBAhQAFAAA&#10;AAgAh07iQIOZHe4nAgAAYAQAAA4AAAAAAAAAAQAgAAAAKAEAAGRycy9lMm9Eb2MueG1sUEsFBgAA&#10;AAAGAAYAWQEAAME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pStyle w:val="4"/>
                    </w:pP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b/>
        <w:bCs/>
        <w:color w:val="767171" w:themeColor="background2" w:themeShade="80"/>
        <w:sz w:val="21"/>
        <w:szCs w:val="21"/>
        <w:lang w:val="en-GB"/>
      </w:rPr>
      <w:t>U19EC046 | Harsh Suthar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BD4EB8"/>
    <w:multiLevelType w:val="multilevel"/>
    <w:tmpl w:val="23BD4EB8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AD454F"/>
    <w:multiLevelType w:val="multilevel"/>
    <w:tmpl w:val="32AD454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CC1BD3"/>
    <w:rsid w:val="144D3F95"/>
    <w:rsid w:val="1C0A700D"/>
    <w:rsid w:val="2004097C"/>
    <w:rsid w:val="4D3D6E98"/>
    <w:rsid w:val="66434A11"/>
    <w:rsid w:val="67741F1E"/>
    <w:rsid w:val="6AAD4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2021-10-03T06:51:00Z</dcterms:created>
  <dc:creator>Sceke</dc:creator>
  <cp:lastModifiedBy>BERNAULLI</cp:lastModifiedBy>
  <dcterms:modified xsi:type="dcterms:W3CDTF">2022-04-18T17:32:14Z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0FCAEB97BCD4416A85309C0C8CD70D65</vt:lpwstr>
  </property>
</Properties>
</file>